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350F5D">
        <w:rPr>
          <w:rFonts w:eastAsiaTheme="minorEastAsia" w:hint="eastAsia"/>
          <w:sz w:val="22"/>
          <w:szCs w:val="22"/>
          <w:lang w:val="en-GB" w:eastAsia="zh-CN"/>
        </w:rPr>
        <w:t>8</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C82C36" w:rsidRPr="00C82C36">
        <w:rPr>
          <w:rFonts w:eastAsia="宋体"/>
          <w:sz w:val="22"/>
          <w:szCs w:val="22"/>
          <w:lang w:val="en-GB" w:eastAsia="zh-CN"/>
        </w:rPr>
        <w:t>R2-1914500</w:t>
      </w:r>
      <w:bookmarkStart w:id="4" w:name="_GoBack"/>
      <w:bookmarkEnd w:id="4"/>
    </w:p>
    <w:bookmarkEnd w:id="0"/>
    <w:bookmarkEnd w:id="1"/>
    <w:bookmarkEnd w:id="2"/>
    <w:bookmarkEnd w:id="3"/>
    <w:p w:rsidR="00A94A6E" w:rsidRPr="001B728E" w:rsidRDefault="00350F5D" w:rsidP="00A94A6E">
      <w:pPr>
        <w:pStyle w:val="a4"/>
        <w:rPr>
          <w:rFonts w:eastAsiaTheme="minorEastAsia"/>
          <w:i/>
          <w:sz w:val="22"/>
          <w:szCs w:val="22"/>
          <w:lang w:val="en-GB" w:eastAsia="zh-CN"/>
        </w:rPr>
      </w:pPr>
      <w:r>
        <w:rPr>
          <w:rFonts w:eastAsiaTheme="minorEastAsia" w:hint="eastAsia"/>
          <w:sz w:val="22"/>
          <w:szCs w:val="22"/>
          <w:lang w:val="en-GB" w:eastAsia="zh-CN"/>
        </w:rPr>
        <w:t>Reno</w:t>
      </w:r>
      <w:r w:rsidRPr="000E5284">
        <w:rPr>
          <w:sz w:val="22"/>
          <w:szCs w:val="22"/>
          <w:lang w:val="en-GB"/>
        </w:rPr>
        <w:t xml:space="preserve">, </w:t>
      </w:r>
      <w:r>
        <w:rPr>
          <w:rFonts w:eastAsiaTheme="minorEastAsia" w:hint="eastAsia"/>
          <w:sz w:val="22"/>
          <w:szCs w:val="22"/>
          <w:lang w:val="en-GB" w:eastAsia="zh-CN"/>
        </w:rPr>
        <w:t>USA</w:t>
      </w:r>
      <w:r w:rsidRPr="000E5284">
        <w:rPr>
          <w:sz w:val="22"/>
          <w:szCs w:val="22"/>
          <w:lang w:val="en-GB"/>
        </w:rPr>
        <w:t xml:space="preserve">, </w:t>
      </w:r>
      <w:r>
        <w:rPr>
          <w:rFonts w:eastAsiaTheme="minorEastAsia" w:hint="eastAsia"/>
          <w:sz w:val="22"/>
          <w:szCs w:val="22"/>
          <w:lang w:val="en-GB" w:eastAsia="zh-CN"/>
        </w:rPr>
        <w:t>18</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22</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Nov</w:t>
      </w:r>
      <w:r w:rsidRPr="000E5284">
        <w:rPr>
          <w:sz w:val="22"/>
          <w:szCs w:val="22"/>
          <w:lang w:val="en-GB"/>
        </w:rPr>
        <w:t xml:space="preserve"> 201</w:t>
      </w:r>
      <w:r>
        <w:rPr>
          <w:rFonts w:eastAsiaTheme="minorEastAsia" w:hint="eastAsia"/>
          <w:sz w:val="22"/>
          <w:szCs w:val="22"/>
          <w:lang w:val="en-GB" w:eastAsia="zh-CN"/>
        </w:rPr>
        <w:t>9</w:t>
      </w:r>
      <w:r>
        <w:rPr>
          <w:rFonts w:eastAsiaTheme="minorEastAsia" w:hint="eastAsia"/>
          <w:sz w:val="22"/>
          <w:szCs w:val="22"/>
          <w:lang w:val="en-GB" w:eastAsia="zh-CN"/>
        </w:rPr>
        <w:tab/>
      </w:r>
      <w:r w:rsidR="00A94A6E">
        <w:rPr>
          <w:rFonts w:eastAsiaTheme="minorEastAsia" w:hint="eastAsia"/>
          <w:sz w:val="22"/>
          <w:szCs w:val="22"/>
          <w:lang w:val="en-GB" w:eastAsia="zh-CN"/>
        </w:rPr>
        <w:t xml:space="preserve">       </w:t>
      </w:r>
      <w:r w:rsidR="00A94A6E">
        <w:rPr>
          <w:rFonts w:eastAsiaTheme="minorEastAsia" w:hint="eastAsia"/>
          <w:sz w:val="22"/>
          <w:szCs w:val="22"/>
          <w:lang w:val="en-GB" w:eastAsia="zh-CN"/>
        </w:rPr>
        <w:tab/>
      </w:r>
      <w:r w:rsidR="00A94A6E" w:rsidRPr="00FD4E55">
        <w:rPr>
          <w:rFonts w:eastAsiaTheme="minorEastAsia"/>
          <w:i/>
          <w:sz w:val="22"/>
          <w:szCs w:val="22"/>
          <w:lang w:val="en-GB" w:eastAsia="zh-CN"/>
        </w:rPr>
        <w:t>(Re</w:t>
      </w:r>
      <w:r w:rsidR="00A94A6E" w:rsidRPr="00FD4E55">
        <w:rPr>
          <w:rFonts w:eastAsiaTheme="minorEastAsia" w:hint="eastAsia"/>
          <w:i/>
          <w:sz w:val="22"/>
          <w:szCs w:val="22"/>
          <w:lang w:val="en-GB" w:eastAsia="zh-CN"/>
        </w:rPr>
        <w:t>vision</w:t>
      </w:r>
      <w:r w:rsidR="00A94A6E" w:rsidRPr="00FD4E55">
        <w:rPr>
          <w:rFonts w:eastAsiaTheme="minorEastAsia"/>
          <w:i/>
          <w:sz w:val="22"/>
          <w:szCs w:val="22"/>
          <w:lang w:val="en-GB" w:eastAsia="zh-CN"/>
        </w:rPr>
        <w:t xml:space="preserve"> of</w:t>
      </w:r>
      <w:r w:rsidR="00A94A6E">
        <w:rPr>
          <w:rFonts w:eastAsiaTheme="minorEastAsia" w:hint="eastAsia"/>
          <w:i/>
          <w:sz w:val="22"/>
          <w:szCs w:val="22"/>
          <w:lang w:val="en-GB" w:eastAsia="zh-CN"/>
        </w:rPr>
        <w:t xml:space="preserve"> </w:t>
      </w:r>
      <w:bookmarkStart w:id="5" w:name="OLE_LINK9"/>
      <w:bookmarkStart w:id="6" w:name="OLE_LINK12"/>
      <w:r w:rsidR="00A94A6E" w:rsidRPr="001B728E">
        <w:rPr>
          <w:rFonts w:eastAsiaTheme="minorEastAsia" w:hint="eastAsia"/>
          <w:i/>
          <w:sz w:val="22"/>
          <w:szCs w:val="22"/>
          <w:lang w:val="en-GB" w:eastAsia="zh-CN"/>
        </w:rPr>
        <w:t>R2-19</w:t>
      </w:r>
      <w:r w:rsidR="00B16660">
        <w:rPr>
          <w:rFonts w:eastAsiaTheme="minorEastAsia" w:hint="eastAsia"/>
          <w:i/>
          <w:sz w:val="22"/>
          <w:szCs w:val="22"/>
          <w:lang w:val="en-GB" w:eastAsia="zh-CN"/>
        </w:rPr>
        <w:t>12143</w:t>
      </w:r>
      <w:bookmarkEnd w:id="5"/>
      <w:bookmarkEnd w:id="6"/>
      <w:r w:rsidR="00A94A6E" w:rsidRPr="001B728E">
        <w:rPr>
          <w:rFonts w:eastAsiaTheme="minorEastAsia" w:hint="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7" w:name="Title"/>
      <w:bookmarkEnd w:id="7"/>
      <w:r w:rsidRPr="00076E3A">
        <w:rPr>
          <w:rFonts w:cs="Arial"/>
          <w:sz w:val="22"/>
          <w:szCs w:val="22"/>
        </w:rPr>
        <w:tab/>
      </w:r>
      <w:r w:rsidR="00712B37">
        <w:rPr>
          <w:rFonts w:eastAsiaTheme="minorEastAsia" w:cs="Arial" w:hint="eastAsia"/>
          <w:sz w:val="22"/>
          <w:szCs w:val="22"/>
          <w:lang w:eastAsia="zh-CN"/>
        </w:rPr>
        <w:t>Configuration</w:t>
      </w:r>
      <w:r w:rsidR="00340905" w:rsidRPr="00340905">
        <w:rPr>
          <w:rFonts w:eastAsiaTheme="minorEastAsia" w:cs="Arial"/>
          <w:sz w:val="22"/>
          <w:szCs w:val="22"/>
          <w:lang w:eastAsia="zh-CN"/>
        </w:rPr>
        <w:t xml:space="preserve"> of Out-of-coverage</w:t>
      </w:r>
      <w:r w:rsidR="00FA4596">
        <w:rPr>
          <w:rFonts w:eastAsiaTheme="minorEastAsia" w:cs="Arial" w:hint="eastAsia"/>
          <w:sz w:val="22"/>
          <w:szCs w:val="22"/>
          <w:lang w:eastAsia="zh-CN"/>
        </w:rPr>
        <w:t xml:space="preserve"> Logging</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F24341">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C53AC6" w:rsidRDefault="00C53AC6" w:rsidP="0036656A">
      <w:pPr>
        <w:pStyle w:val="a0"/>
        <w:spacing w:before="120"/>
        <w:rPr>
          <w:rFonts w:eastAsia="宋体"/>
          <w:lang w:val="en-GB" w:eastAsia="zh-CN"/>
        </w:rPr>
      </w:pPr>
      <w:r>
        <w:rPr>
          <w:rFonts w:eastAsia="宋体" w:hint="eastAsia"/>
          <w:lang w:val="en-GB" w:eastAsia="zh-CN"/>
        </w:rPr>
        <w:t xml:space="preserve">In </w:t>
      </w:r>
      <w:r>
        <w:rPr>
          <w:rFonts w:eastAsia="宋体"/>
          <w:lang w:val="en-GB" w:eastAsia="zh-CN"/>
        </w:rPr>
        <w:t>RAN2</w:t>
      </w:r>
      <w:r>
        <w:rPr>
          <w:rFonts w:eastAsia="宋体" w:hint="eastAsia"/>
          <w:lang w:val="en-GB" w:eastAsia="zh-CN"/>
        </w:rPr>
        <w:t>#107</w:t>
      </w:r>
      <w:r w:rsidR="001509D4">
        <w:rPr>
          <w:rFonts w:eastAsia="宋体" w:hint="eastAsia"/>
          <w:lang w:val="en-GB" w:eastAsia="zh-CN"/>
        </w:rPr>
        <w:t>bis</w:t>
      </w:r>
      <w:r>
        <w:rPr>
          <w:rFonts w:eastAsia="宋体"/>
          <w:lang w:val="en-GB" w:eastAsia="zh-CN"/>
        </w:rPr>
        <w:t xml:space="preserve"> meeting</w:t>
      </w:r>
      <w:r w:rsidR="00141DDB">
        <w:rPr>
          <w:rFonts w:eastAsia="宋体" w:hint="eastAsia"/>
          <w:lang w:val="en-GB" w:eastAsia="zh-CN"/>
        </w:rPr>
        <w:t xml:space="preserve"> [1]</w:t>
      </w:r>
      <w:r>
        <w:rPr>
          <w:rFonts w:eastAsia="宋体" w:hint="eastAsia"/>
          <w:lang w:val="en-GB" w:eastAsia="zh-CN"/>
        </w:rPr>
        <w:t>,</w:t>
      </w:r>
      <w:r w:rsidR="001509D4">
        <w:rPr>
          <w:rFonts w:eastAsia="宋体" w:hint="eastAsia"/>
          <w:lang w:val="en-GB" w:eastAsia="zh-CN"/>
        </w:rPr>
        <w:t xml:space="preserve"> it is agreed that</w:t>
      </w:r>
      <w:r w:rsidR="003C2C7B">
        <w:rPr>
          <w:rFonts w:eastAsia="宋体" w:hint="eastAsia"/>
          <w:lang w:val="en-GB" w:eastAsia="zh-CN"/>
        </w:rPr>
        <w:t>:</w:t>
      </w:r>
    </w:p>
    <w:p w:rsidR="00AC7952" w:rsidRDefault="00AC7952" w:rsidP="00AC795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rsidR="00AC7952" w:rsidRDefault="00AC7952" w:rsidP="00AC7952">
      <w:pPr>
        <w:pStyle w:val="Doc-text2"/>
        <w:pBdr>
          <w:top w:val="single" w:sz="4" w:space="1" w:color="auto"/>
          <w:left w:val="single" w:sz="4" w:space="4" w:color="auto"/>
          <w:bottom w:val="single" w:sz="4" w:space="1" w:color="auto"/>
          <w:right w:val="single" w:sz="4" w:space="4" w:color="auto"/>
        </w:pBdr>
        <w:rPr>
          <w:lang w:val="en-US" w:eastAsia="zh-CN"/>
        </w:rPr>
      </w:pPr>
      <w:r w:rsidRPr="00E94B9B">
        <w:rPr>
          <w:lang w:val="en-US" w:eastAsia="zh-CN"/>
        </w:rPr>
        <w:t>1</w:t>
      </w:r>
      <w:r w:rsidRPr="00E94B9B">
        <w:rPr>
          <w:lang w:val="en-US" w:eastAsia="zh-CN"/>
        </w:rPr>
        <w:tab/>
        <w:t>A UE can be configured with the periodical logging or the event-triggered logging.</w:t>
      </w:r>
    </w:p>
    <w:p w:rsidR="00AC7952" w:rsidRDefault="00AC7952" w:rsidP="00AC795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E94B9B">
        <w:rPr>
          <w:lang w:val="en-US" w:eastAsia="zh-CN"/>
        </w:rPr>
        <w:tab/>
        <w:t>For Logged MDT, the report IE for the both periodical logging and event-triggered logging</w:t>
      </w:r>
      <w:r>
        <w:rPr>
          <w:lang w:val="en-US" w:eastAsia="zh-CN"/>
        </w:rPr>
        <w:t xml:space="preserve"> MDT through the same IE </w:t>
      </w:r>
      <w:r w:rsidRPr="00E94B9B">
        <w:rPr>
          <w:lang w:val="en-US" w:eastAsia="zh-CN"/>
        </w:rPr>
        <w:t xml:space="preserve">(i.e., </w:t>
      </w:r>
      <w:proofErr w:type="spellStart"/>
      <w:r w:rsidRPr="00E94B9B">
        <w:rPr>
          <w:lang w:val="en-US" w:eastAsia="zh-CN"/>
        </w:rPr>
        <w:t>LogMeasReport</w:t>
      </w:r>
      <w:proofErr w:type="spellEnd"/>
      <w:r w:rsidRPr="00E94B9B">
        <w:rPr>
          <w:lang w:val="en-US" w:eastAsia="zh-CN"/>
        </w:rPr>
        <w:t>)</w:t>
      </w:r>
      <w:r>
        <w:rPr>
          <w:lang w:val="en-US" w:eastAsia="zh-CN"/>
        </w:rPr>
        <w:t>.</w:t>
      </w:r>
      <w:r w:rsidRPr="00E94B9B">
        <w:rPr>
          <w:lang w:val="en-US" w:eastAsia="zh-CN"/>
        </w:rPr>
        <w:t xml:space="preserve"> </w:t>
      </w:r>
    </w:p>
    <w:p w:rsidR="00E330E1" w:rsidRDefault="00C83DB3" w:rsidP="0036656A">
      <w:pPr>
        <w:pStyle w:val="a0"/>
        <w:spacing w:before="120"/>
        <w:rPr>
          <w:rFonts w:eastAsia="宋体"/>
          <w:lang w:val="en-GB" w:eastAsia="zh-CN"/>
        </w:rPr>
      </w:pPr>
      <w:r>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74CBD">
        <w:rPr>
          <w:rFonts w:eastAsia="宋体" w:hint="eastAsia"/>
          <w:lang w:val="en-GB" w:eastAsia="zh-CN"/>
        </w:rPr>
        <w:t xml:space="preserve">discuss </w:t>
      </w:r>
      <w:r w:rsidR="00A32CD1">
        <w:rPr>
          <w:rFonts w:eastAsia="宋体" w:hint="eastAsia"/>
          <w:lang w:val="en-GB" w:eastAsia="zh-CN"/>
        </w:rPr>
        <w:t>the</w:t>
      </w:r>
      <w:r>
        <w:rPr>
          <w:rFonts w:eastAsia="宋体" w:hint="eastAsia"/>
          <w:lang w:val="en-GB" w:eastAsia="zh-CN"/>
        </w:rPr>
        <w:t xml:space="preserve"> detail about the </w:t>
      </w:r>
      <w:r w:rsidR="00D562C5">
        <w:rPr>
          <w:rFonts w:eastAsia="宋体"/>
          <w:lang w:val="en-GB" w:eastAsia="zh-CN"/>
        </w:rPr>
        <w:t>configuration</w:t>
      </w:r>
      <w:r>
        <w:rPr>
          <w:rFonts w:eastAsia="宋体" w:hint="eastAsia"/>
          <w:lang w:val="en-GB" w:eastAsia="zh-CN"/>
        </w:rPr>
        <w:t xml:space="preserve"> of the out-of-coverage</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82FC2" w:rsidRDefault="00E47980" w:rsidP="00E25998">
      <w:pPr>
        <w:pStyle w:val="a0"/>
        <w:rPr>
          <w:rFonts w:eastAsiaTheme="minorEastAsia"/>
          <w:lang w:eastAsia="zh-CN"/>
        </w:rPr>
      </w:pPr>
      <w:bookmarkStart w:id="10" w:name="OLE_LINK11"/>
      <w:bookmarkStart w:id="11" w:name="OLE_LINK10"/>
      <w:r>
        <w:rPr>
          <w:rFonts w:eastAsiaTheme="minorEastAsia" w:hint="eastAsia"/>
          <w:lang w:eastAsia="zh-CN"/>
        </w:rPr>
        <w:t>Since it is agreed that a</w:t>
      </w:r>
      <w:r w:rsidRPr="00E94B9B">
        <w:rPr>
          <w:lang w:eastAsia="zh-CN"/>
        </w:rPr>
        <w:t xml:space="preserve"> UE can be configured with the periodical logging or the event-triggered logging</w:t>
      </w:r>
      <w:r>
        <w:rPr>
          <w:rFonts w:eastAsiaTheme="minorEastAsia" w:hint="eastAsia"/>
          <w:lang w:eastAsia="zh-CN"/>
        </w:rPr>
        <w:t xml:space="preserve">, </w:t>
      </w:r>
      <w:r w:rsidR="00D55963">
        <w:rPr>
          <w:rFonts w:eastAsiaTheme="minorEastAsia" w:hint="eastAsia"/>
          <w:lang w:eastAsia="zh-CN"/>
        </w:rPr>
        <w:t xml:space="preserve">the </w:t>
      </w:r>
      <w:r>
        <w:rPr>
          <w:rFonts w:eastAsiaTheme="minorEastAsia" w:hint="eastAsia"/>
          <w:lang w:eastAsia="zh-CN"/>
        </w:rPr>
        <w:t xml:space="preserve">UE </w:t>
      </w:r>
      <w:r w:rsidR="00EB7802">
        <w:rPr>
          <w:rFonts w:eastAsiaTheme="minorEastAsia"/>
          <w:lang w:eastAsia="zh-CN"/>
        </w:rPr>
        <w:t>cannot</w:t>
      </w:r>
      <w:r>
        <w:rPr>
          <w:rFonts w:eastAsiaTheme="minorEastAsia" w:hint="eastAsia"/>
          <w:lang w:eastAsia="zh-CN"/>
        </w:rPr>
        <w:t xml:space="preserve"> be configured with </w:t>
      </w:r>
      <w:r w:rsidR="00D55963">
        <w:rPr>
          <w:rFonts w:eastAsiaTheme="minorEastAsia" w:hint="eastAsia"/>
          <w:lang w:eastAsia="zh-CN"/>
        </w:rPr>
        <w:t xml:space="preserve">the </w:t>
      </w:r>
      <w:r>
        <w:rPr>
          <w:rFonts w:eastAsiaTheme="minorEastAsia" w:hint="eastAsia"/>
          <w:lang w:eastAsia="zh-CN"/>
        </w:rPr>
        <w:t xml:space="preserve">periodical logging </w:t>
      </w:r>
      <w:r w:rsidR="00D55963">
        <w:rPr>
          <w:rFonts w:eastAsiaTheme="minorEastAsia" w:hint="eastAsia"/>
          <w:lang w:eastAsia="zh-CN"/>
        </w:rPr>
        <w:t>and the</w:t>
      </w:r>
      <w:r>
        <w:rPr>
          <w:rFonts w:eastAsiaTheme="minorEastAsia" w:hint="eastAsia"/>
          <w:lang w:eastAsia="zh-CN"/>
        </w:rPr>
        <w:t xml:space="preserve"> event</w:t>
      </w:r>
      <w:r w:rsidR="00FF12B6">
        <w:rPr>
          <w:rFonts w:eastAsiaTheme="minorEastAsia" w:hint="eastAsia"/>
          <w:lang w:eastAsia="zh-CN"/>
        </w:rPr>
        <w:t xml:space="preserve"> triggered logging</w:t>
      </w:r>
      <w:r w:rsidR="00D55963">
        <w:rPr>
          <w:rFonts w:eastAsiaTheme="minorEastAsia" w:hint="eastAsia"/>
          <w:lang w:eastAsia="zh-CN"/>
        </w:rPr>
        <w:t xml:space="preserve"> at the same time</w:t>
      </w:r>
      <w:r w:rsidR="00FF12B6">
        <w:rPr>
          <w:rFonts w:eastAsiaTheme="minorEastAsia" w:hint="eastAsia"/>
          <w:lang w:eastAsia="zh-CN"/>
        </w:rPr>
        <w:t xml:space="preserve">. </w:t>
      </w:r>
      <w:r w:rsidR="00582FC2">
        <w:rPr>
          <w:rFonts w:eastAsiaTheme="minorEastAsia"/>
          <w:lang w:eastAsia="zh-CN"/>
        </w:rPr>
        <w:t>F</w:t>
      </w:r>
      <w:r w:rsidR="00582FC2">
        <w:rPr>
          <w:rFonts w:eastAsiaTheme="minorEastAsia" w:hint="eastAsia"/>
          <w:lang w:eastAsia="zh-CN"/>
        </w:rPr>
        <w:t xml:space="preserve">or periodical logging, the logging interval and the logging duration should be configured, and </w:t>
      </w:r>
      <w:r w:rsidR="00582FC2">
        <w:rPr>
          <w:rFonts w:eastAsiaTheme="minorEastAsia"/>
          <w:lang w:eastAsia="zh-CN"/>
        </w:rPr>
        <w:t>the</w:t>
      </w:r>
      <w:r w:rsidR="00582FC2">
        <w:rPr>
          <w:rFonts w:eastAsiaTheme="minorEastAsia" w:hint="eastAsia"/>
          <w:lang w:eastAsia="zh-CN"/>
        </w:rPr>
        <w:t xml:space="preserve"> whole trace </w:t>
      </w:r>
      <w:r w:rsidR="001811B0">
        <w:rPr>
          <w:rFonts w:eastAsiaTheme="minorEastAsia" w:hint="eastAsia"/>
          <w:lang w:eastAsia="zh-CN"/>
        </w:rPr>
        <w:t xml:space="preserve">procedure </w:t>
      </w:r>
      <w:r w:rsidR="00582FC2">
        <w:rPr>
          <w:rFonts w:eastAsiaTheme="minorEastAsia" w:hint="eastAsia"/>
          <w:lang w:eastAsia="zh-CN"/>
        </w:rPr>
        <w:t>is going on within the timer configured by logging duration</w:t>
      </w:r>
      <w:r w:rsidR="004B310E">
        <w:rPr>
          <w:rFonts w:eastAsiaTheme="minorEastAsia" w:hint="eastAsia"/>
          <w:lang w:eastAsia="zh-CN"/>
        </w:rPr>
        <w:t>, e.g. a timer is started with the value set to the configured logging duration value</w:t>
      </w:r>
      <w:r w:rsidR="00582FC2">
        <w:rPr>
          <w:rFonts w:eastAsiaTheme="minorEastAsia" w:hint="eastAsia"/>
          <w:lang w:eastAsia="zh-CN"/>
        </w:rPr>
        <w:t xml:space="preserve">. </w:t>
      </w:r>
      <w:r w:rsidR="008230AB">
        <w:rPr>
          <w:rFonts w:eastAsiaTheme="minorEastAsia" w:hint="eastAsia"/>
          <w:lang w:eastAsia="zh-CN"/>
        </w:rPr>
        <w:t xml:space="preserve">After the </w:t>
      </w:r>
      <w:r w:rsidR="001811B0">
        <w:rPr>
          <w:rFonts w:eastAsiaTheme="minorEastAsia"/>
          <w:lang w:eastAsia="zh-CN"/>
        </w:rPr>
        <w:t>timer expires</w:t>
      </w:r>
      <w:r w:rsidR="008230AB">
        <w:rPr>
          <w:rFonts w:eastAsiaTheme="minorEastAsia" w:hint="eastAsia"/>
          <w:lang w:eastAsia="zh-CN"/>
        </w:rPr>
        <w:t xml:space="preserve">, UE should stop to detect or logging </w:t>
      </w:r>
      <w:r w:rsidR="00892E84">
        <w:rPr>
          <w:rFonts w:eastAsiaTheme="minorEastAsia" w:hint="eastAsia"/>
          <w:lang w:eastAsia="zh-CN"/>
        </w:rPr>
        <w:t xml:space="preserve">anything </w:t>
      </w:r>
      <w:r w:rsidR="008230AB">
        <w:rPr>
          <w:rFonts w:eastAsiaTheme="minorEastAsia" w:hint="eastAsia"/>
          <w:lang w:eastAsia="zh-CN"/>
        </w:rPr>
        <w:t xml:space="preserve">and the whole trace procedure is finished. </w:t>
      </w:r>
      <w:r w:rsidR="00582FC2">
        <w:rPr>
          <w:rFonts w:eastAsiaTheme="minorEastAsia"/>
          <w:lang w:eastAsia="zh-CN"/>
        </w:rPr>
        <w:t>F</w:t>
      </w:r>
      <w:r w:rsidR="00582FC2">
        <w:rPr>
          <w:rFonts w:eastAsiaTheme="minorEastAsia" w:hint="eastAsia"/>
          <w:lang w:eastAsia="zh-CN"/>
        </w:rPr>
        <w:t xml:space="preserve">or event triggered logging, besides </w:t>
      </w:r>
      <w:r w:rsidR="009A33E7">
        <w:rPr>
          <w:rFonts w:eastAsiaTheme="minorEastAsia" w:hint="eastAsia"/>
          <w:lang w:eastAsia="zh-CN"/>
        </w:rPr>
        <w:t xml:space="preserve">to check whether the UE is out-of-coverage at the time point of the end of each logging interval, </w:t>
      </w:r>
      <w:r w:rsidR="00582FC2">
        <w:rPr>
          <w:rFonts w:eastAsiaTheme="minorEastAsia" w:hint="eastAsia"/>
          <w:lang w:eastAsia="zh-CN"/>
        </w:rPr>
        <w:t xml:space="preserve">the logging duration is also necessary. For trace, both a start time and an end time are need. </w:t>
      </w:r>
      <w:r w:rsidR="00582FC2">
        <w:rPr>
          <w:rFonts w:eastAsiaTheme="minorEastAsia"/>
          <w:lang w:eastAsia="zh-CN"/>
        </w:rPr>
        <w:t>Especially</w:t>
      </w:r>
      <w:r w:rsidR="00582FC2">
        <w:rPr>
          <w:rFonts w:eastAsiaTheme="minorEastAsia" w:hint="eastAsia"/>
          <w:lang w:eastAsia="zh-CN"/>
        </w:rPr>
        <w:t xml:space="preserve"> for logged MDT, after UE enter RRC_IDLE mode or RRC_INACTIVE mode, </w:t>
      </w:r>
      <w:r w:rsidR="005147D6">
        <w:rPr>
          <w:rFonts w:eastAsiaTheme="minorEastAsia" w:hint="eastAsia"/>
          <w:lang w:eastAsia="zh-CN"/>
        </w:rPr>
        <w:t xml:space="preserve">the network </w:t>
      </w:r>
      <w:r w:rsidR="005147D6">
        <w:rPr>
          <w:rFonts w:eastAsiaTheme="minorEastAsia"/>
          <w:lang w:eastAsia="zh-CN"/>
        </w:rPr>
        <w:t>cannot</w:t>
      </w:r>
      <w:r w:rsidR="005147D6">
        <w:rPr>
          <w:rFonts w:eastAsiaTheme="minorEastAsia" w:hint="eastAsia"/>
          <w:lang w:eastAsia="zh-CN"/>
        </w:rPr>
        <w:t xml:space="preserve"> directly control the UE</w:t>
      </w:r>
      <w:r w:rsidR="005147D6">
        <w:rPr>
          <w:rFonts w:eastAsiaTheme="minorEastAsia"/>
          <w:lang w:eastAsia="zh-CN"/>
        </w:rPr>
        <w:t>’</w:t>
      </w:r>
      <w:r w:rsidR="005147D6">
        <w:rPr>
          <w:rFonts w:eastAsiaTheme="minorEastAsia" w:hint="eastAsia"/>
          <w:lang w:eastAsia="zh-CN"/>
        </w:rPr>
        <w:t>s logging, an end time is specifically necessary.</w:t>
      </w:r>
      <w:r w:rsidR="00A0261E">
        <w:rPr>
          <w:rFonts w:eastAsiaTheme="minorEastAsia" w:hint="eastAsia"/>
          <w:lang w:eastAsia="zh-CN"/>
        </w:rPr>
        <w:t xml:space="preserve"> If the logging duration is not configured, the UE </w:t>
      </w:r>
      <w:r w:rsidR="00A0261E">
        <w:rPr>
          <w:rFonts w:eastAsiaTheme="minorEastAsia"/>
          <w:lang w:eastAsia="zh-CN"/>
        </w:rPr>
        <w:t>cannot</w:t>
      </w:r>
      <w:r w:rsidR="00A0261E">
        <w:rPr>
          <w:rFonts w:eastAsiaTheme="minorEastAsia" w:hint="eastAsia"/>
          <w:lang w:eastAsia="zh-CN"/>
        </w:rPr>
        <w:t xml:space="preserve"> know when and how to stop the event-triggered logging of out-of-coverage detection.</w:t>
      </w:r>
    </w:p>
    <w:p w:rsidR="005147D6" w:rsidRPr="00F864FF" w:rsidRDefault="00563D06" w:rsidP="005147D6">
      <w:pPr>
        <w:pStyle w:val="a0"/>
        <w:rPr>
          <w:rFonts w:eastAsiaTheme="minorEastAsia"/>
          <w:b/>
          <w:bCs/>
          <w:color w:val="000000"/>
          <w:szCs w:val="20"/>
          <w:lang w:eastAsia="zh-CN"/>
        </w:rPr>
      </w:pPr>
      <w:r>
        <w:rPr>
          <w:rFonts w:eastAsiaTheme="minorEastAsia" w:hint="eastAsia"/>
          <w:b/>
          <w:bCs/>
          <w:color w:val="000000"/>
          <w:szCs w:val="20"/>
          <w:lang w:eastAsia="zh-CN"/>
        </w:rPr>
        <w:t>Proposal</w:t>
      </w:r>
      <w:r w:rsidR="005147D6" w:rsidRPr="00F864FF">
        <w:rPr>
          <w:rFonts w:eastAsiaTheme="minorEastAsia" w:hint="eastAsia"/>
          <w:b/>
          <w:bCs/>
          <w:color w:val="000000"/>
          <w:szCs w:val="20"/>
          <w:lang w:eastAsia="zh-CN"/>
        </w:rPr>
        <w:t xml:space="preserve">: </w:t>
      </w:r>
      <w:r w:rsidR="005147D6">
        <w:rPr>
          <w:rFonts w:eastAsiaTheme="minorEastAsia" w:hint="eastAsia"/>
          <w:b/>
          <w:bCs/>
          <w:color w:val="000000"/>
          <w:szCs w:val="20"/>
          <w:lang w:eastAsia="zh-CN"/>
        </w:rPr>
        <w:t>Both the logging interval and the logging duration are necessary for event-triggered logging.</w:t>
      </w:r>
    </w:p>
    <w:bookmarkEnd w:id="10"/>
    <w:bookmarkEnd w:id="11"/>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2" w:name="OLE_LINK58"/>
      <w:bookmarkStart w:id="13" w:name="OLE_LINK59"/>
      <w:bookmarkStart w:id="14" w:name="OLE_LINK60"/>
      <w:r w:rsidRPr="0098178C">
        <w:rPr>
          <w:rFonts w:eastAsia="宋体"/>
          <w:lang w:val="en-GB" w:eastAsia="zh-CN"/>
        </w:rPr>
        <w:t xml:space="preserve">According to the analysis in section 2, we </w:t>
      </w:r>
      <w:bookmarkStart w:id="15" w:name="OLE_LINK47"/>
      <w:bookmarkStart w:id="16" w:name="OLE_LINK48"/>
      <w:bookmarkEnd w:id="12"/>
      <w:bookmarkEnd w:id="13"/>
      <w:bookmarkEnd w:id="14"/>
      <w:r w:rsidR="008030D1" w:rsidRPr="008030D1">
        <w:rPr>
          <w:rFonts w:eastAsiaTheme="minorEastAsia" w:hint="eastAsia"/>
          <w:bCs/>
          <w:color w:val="000000"/>
          <w:szCs w:val="20"/>
          <w:lang w:eastAsia="zh-CN"/>
        </w:rPr>
        <w:t>propose:</w:t>
      </w:r>
    </w:p>
    <w:p w:rsidR="00563D06" w:rsidRPr="00F864FF" w:rsidRDefault="00563D06" w:rsidP="00563D06">
      <w:pPr>
        <w:pStyle w:val="a0"/>
        <w:rPr>
          <w:rFonts w:eastAsiaTheme="minorEastAsia"/>
          <w:b/>
          <w:bCs/>
          <w:color w:val="000000"/>
          <w:szCs w:val="20"/>
          <w:lang w:eastAsia="zh-CN"/>
        </w:rPr>
      </w:pPr>
      <w:r>
        <w:rPr>
          <w:rFonts w:eastAsiaTheme="minorEastAsia" w:hint="eastAsia"/>
          <w:b/>
          <w:bCs/>
          <w:color w:val="000000"/>
          <w:szCs w:val="20"/>
          <w:lang w:eastAsia="zh-CN"/>
        </w:rPr>
        <w:t>Proposal</w:t>
      </w:r>
      <w:r w:rsidRPr="00F864FF">
        <w:rPr>
          <w:rFonts w:eastAsiaTheme="minorEastAsia" w:hint="eastAsia"/>
          <w:b/>
          <w:bCs/>
          <w:color w:val="000000"/>
          <w:szCs w:val="20"/>
          <w:lang w:eastAsia="zh-CN"/>
        </w:rPr>
        <w:t xml:space="preserve">: </w:t>
      </w:r>
      <w:r>
        <w:rPr>
          <w:rFonts w:eastAsiaTheme="minorEastAsia" w:hint="eastAsia"/>
          <w:b/>
          <w:bCs/>
          <w:color w:val="000000"/>
          <w:szCs w:val="20"/>
          <w:lang w:eastAsia="zh-CN"/>
        </w:rPr>
        <w:t>Both the logging interval and the logging duration are necessary for event-triggered logging.</w:t>
      </w:r>
    </w:p>
    <w:p w:rsidR="00346326" w:rsidRDefault="00346326" w:rsidP="00C06C37">
      <w:pPr>
        <w:pStyle w:val="1"/>
        <w:tabs>
          <w:tab w:val="clear" w:pos="567"/>
          <w:tab w:val="num" w:pos="432"/>
        </w:tabs>
        <w:ind w:left="432" w:hanging="432"/>
        <w:jc w:val="both"/>
      </w:pPr>
      <w:r>
        <w:t>Reference</w:t>
      </w:r>
    </w:p>
    <w:p w:rsidR="002456A9" w:rsidRPr="00360AD8" w:rsidRDefault="00272FDA" w:rsidP="002456A9">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sidRPr="00FC5179">
        <w:rPr>
          <w:rFonts w:eastAsiaTheme="minorEastAsia"/>
          <w:noProof/>
          <w:lang w:eastAsia="zh-CN"/>
        </w:rPr>
        <w:t>RAN2-107bis-Congqing-SONMDT-Hu</w:t>
      </w:r>
    </w:p>
    <w:bookmarkEnd w:id="15"/>
    <w:bookmarkEnd w:id="16"/>
    <w:bookmarkEnd w:id="17"/>
    <w:bookmarkEnd w:id="18"/>
    <w:bookmarkEnd w:id="19"/>
    <w:bookmarkEnd w:id="20"/>
    <w:p w:rsidR="005A52BC" w:rsidRPr="00791141" w:rsidRDefault="005A52BC" w:rsidP="00E86780">
      <w:pPr>
        <w:pStyle w:val="a0"/>
        <w:spacing w:beforeLines="50" w:before="120"/>
        <w:rPr>
          <w:rFonts w:eastAsia="宋体"/>
          <w:lang w:eastAsia="zh-CN"/>
        </w:rPr>
      </w:pPr>
    </w:p>
    <w:sectPr w:rsidR="005A52BC" w:rsidRPr="0079114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294" w:rsidRDefault="00AE3294">
      <w:r>
        <w:separator/>
      </w:r>
    </w:p>
  </w:endnote>
  <w:endnote w:type="continuationSeparator" w:id="0">
    <w:p w:rsidR="00AE3294" w:rsidRDefault="00AE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C82C36">
      <w:rPr>
        <w:rStyle w:val="ae"/>
        <w:noProof/>
      </w:rPr>
      <w:t>1</w:t>
    </w:r>
    <w:r>
      <w:rPr>
        <w:rStyle w:val="ae"/>
      </w:rPr>
      <w:fldChar w:fldCharType="end"/>
    </w:r>
  </w:p>
  <w:p w:rsidR="00092B19" w:rsidRPr="00EB7EB9" w:rsidRDefault="00C82C36" w:rsidP="00D2528A">
    <w:pPr>
      <w:pStyle w:val="ac"/>
      <w:tabs>
        <w:tab w:val="left" w:pos="2552"/>
      </w:tabs>
      <w:rPr>
        <w:rFonts w:eastAsiaTheme="minorEastAsia"/>
        <w:lang w:eastAsia="zh-CN"/>
      </w:rPr>
    </w:pPr>
    <w:r w:rsidRPr="00C82C36">
      <w:rPr>
        <w:rFonts w:eastAsia="宋体"/>
        <w:lang w:eastAsia="zh-CN"/>
      </w:rPr>
      <w:t>R2-1914500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294" w:rsidRDefault="00AE3294">
      <w:r>
        <w:separator/>
      </w:r>
    </w:p>
  </w:footnote>
  <w:footnote w:type="continuationSeparator" w:id="0">
    <w:p w:rsidR="00AE3294" w:rsidRDefault="00AE3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9"/>
  </w:num>
  <w:num w:numId="3">
    <w:abstractNumId w:val="1"/>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8"/>
  </w:num>
  <w:num w:numId="8">
    <w:abstractNumId w:val="26"/>
  </w:num>
  <w:num w:numId="9">
    <w:abstractNumId w:val="18"/>
  </w:num>
  <w:num w:numId="10">
    <w:abstractNumId w:val="15"/>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6"/>
  </w:num>
  <w:num w:numId="18">
    <w:abstractNumId w:val="14"/>
  </w:num>
  <w:num w:numId="19">
    <w:abstractNumId w:val="6"/>
  </w:num>
  <w:num w:numId="20">
    <w:abstractNumId w:val="8"/>
  </w:num>
  <w:num w:numId="21">
    <w:abstractNumId w:val="17"/>
  </w:num>
  <w:num w:numId="22">
    <w:abstractNumId w:val="20"/>
  </w:num>
  <w:num w:numId="23">
    <w:abstractNumId w:val="13"/>
  </w:num>
  <w:num w:numId="24">
    <w:abstractNumId w:val="10"/>
  </w:num>
  <w:num w:numId="25">
    <w:abstractNumId w:val="22"/>
  </w:num>
  <w:num w:numId="26">
    <w:abstractNumId w:val="9"/>
  </w:num>
  <w:num w:numId="27">
    <w:abstractNumId w:val="5"/>
  </w:num>
  <w:num w:numId="28">
    <w:abstractNumId w:val="11"/>
  </w:num>
  <w:num w:numId="29">
    <w:abstractNumId w:val="3"/>
  </w:num>
  <w:num w:numId="30">
    <w:abstractNumId w:val="23"/>
  </w:num>
  <w:num w:numId="3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109E6"/>
    <w:rsid w:val="000116A5"/>
    <w:rsid w:val="0001172F"/>
    <w:rsid w:val="00012A09"/>
    <w:rsid w:val="00014118"/>
    <w:rsid w:val="000159A0"/>
    <w:rsid w:val="0001609E"/>
    <w:rsid w:val="00016AC6"/>
    <w:rsid w:val="00016B22"/>
    <w:rsid w:val="00016D97"/>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40BF4"/>
    <w:rsid w:val="00041100"/>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56FA0"/>
    <w:rsid w:val="00057A89"/>
    <w:rsid w:val="000607F0"/>
    <w:rsid w:val="00060DF6"/>
    <w:rsid w:val="00061828"/>
    <w:rsid w:val="0006264B"/>
    <w:rsid w:val="00063313"/>
    <w:rsid w:val="00063AE9"/>
    <w:rsid w:val="00063BAA"/>
    <w:rsid w:val="00063D43"/>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2DE8"/>
    <w:rsid w:val="000A2F7E"/>
    <w:rsid w:val="000A3024"/>
    <w:rsid w:val="000A380C"/>
    <w:rsid w:val="000A388D"/>
    <w:rsid w:val="000A38AC"/>
    <w:rsid w:val="000A3D0C"/>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F6B"/>
    <w:rsid w:val="000B7544"/>
    <w:rsid w:val="000B7924"/>
    <w:rsid w:val="000C0298"/>
    <w:rsid w:val="000C06E1"/>
    <w:rsid w:val="000C1251"/>
    <w:rsid w:val="000C12E9"/>
    <w:rsid w:val="000C13A5"/>
    <w:rsid w:val="000C29E5"/>
    <w:rsid w:val="000C417E"/>
    <w:rsid w:val="000C53A4"/>
    <w:rsid w:val="000C5654"/>
    <w:rsid w:val="000C5836"/>
    <w:rsid w:val="000C633B"/>
    <w:rsid w:val="000C670E"/>
    <w:rsid w:val="000C69B3"/>
    <w:rsid w:val="000C6DA4"/>
    <w:rsid w:val="000D0A5D"/>
    <w:rsid w:val="000D2630"/>
    <w:rsid w:val="000D2AEB"/>
    <w:rsid w:val="000D31CE"/>
    <w:rsid w:val="000D36D0"/>
    <w:rsid w:val="000D4193"/>
    <w:rsid w:val="000D493D"/>
    <w:rsid w:val="000D556B"/>
    <w:rsid w:val="000D5C4A"/>
    <w:rsid w:val="000D6461"/>
    <w:rsid w:val="000D68D5"/>
    <w:rsid w:val="000D706D"/>
    <w:rsid w:val="000D75A9"/>
    <w:rsid w:val="000D76D2"/>
    <w:rsid w:val="000E06BD"/>
    <w:rsid w:val="000E11DB"/>
    <w:rsid w:val="000E1C5B"/>
    <w:rsid w:val="000E1FA0"/>
    <w:rsid w:val="000E2B46"/>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0DAD"/>
    <w:rsid w:val="00101B8B"/>
    <w:rsid w:val="0010222E"/>
    <w:rsid w:val="001022DB"/>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CE3"/>
    <w:rsid w:val="00116B52"/>
    <w:rsid w:val="0011779C"/>
    <w:rsid w:val="00117987"/>
    <w:rsid w:val="001213A9"/>
    <w:rsid w:val="00123291"/>
    <w:rsid w:val="00123824"/>
    <w:rsid w:val="00123B90"/>
    <w:rsid w:val="00123D72"/>
    <w:rsid w:val="00123FDD"/>
    <w:rsid w:val="00124044"/>
    <w:rsid w:val="0012451F"/>
    <w:rsid w:val="00124DE9"/>
    <w:rsid w:val="00125C56"/>
    <w:rsid w:val="001266F2"/>
    <w:rsid w:val="001267F9"/>
    <w:rsid w:val="001300EB"/>
    <w:rsid w:val="00130A19"/>
    <w:rsid w:val="001316B9"/>
    <w:rsid w:val="001318F6"/>
    <w:rsid w:val="00131986"/>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567B"/>
    <w:rsid w:val="0015577F"/>
    <w:rsid w:val="00156119"/>
    <w:rsid w:val="001561B1"/>
    <w:rsid w:val="00156B10"/>
    <w:rsid w:val="00156BE4"/>
    <w:rsid w:val="00156E80"/>
    <w:rsid w:val="001605FD"/>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D40"/>
    <w:rsid w:val="0018753B"/>
    <w:rsid w:val="001878FF"/>
    <w:rsid w:val="0019035B"/>
    <w:rsid w:val="00190794"/>
    <w:rsid w:val="001911EA"/>
    <w:rsid w:val="00192684"/>
    <w:rsid w:val="00193206"/>
    <w:rsid w:val="00193901"/>
    <w:rsid w:val="00193DA0"/>
    <w:rsid w:val="0019467A"/>
    <w:rsid w:val="001951F5"/>
    <w:rsid w:val="0019661F"/>
    <w:rsid w:val="00197621"/>
    <w:rsid w:val="00197655"/>
    <w:rsid w:val="00197CE5"/>
    <w:rsid w:val="00197D78"/>
    <w:rsid w:val="001A08B0"/>
    <w:rsid w:val="001A251B"/>
    <w:rsid w:val="001A3F69"/>
    <w:rsid w:val="001A5562"/>
    <w:rsid w:val="001A63BC"/>
    <w:rsid w:val="001A6878"/>
    <w:rsid w:val="001A6929"/>
    <w:rsid w:val="001A6AB3"/>
    <w:rsid w:val="001A7216"/>
    <w:rsid w:val="001A735C"/>
    <w:rsid w:val="001A7CF7"/>
    <w:rsid w:val="001B1671"/>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863"/>
    <w:rsid w:val="0020799E"/>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5A"/>
    <w:rsid w:val="0027191B"/>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9E6"/>
    <w:rsid w:val="002B4BB8"/>
    <w:rsid w:val="002B50E1"/>
    <w:rsid w:val="002B52B8"/>
    <w:rsid w:val="002B53AD"/>
    <w:rsid w:val="002B57A2"/>
    <w:rsid w:val="002B6715"/>
    <w:rsid w:val="002B6B57"/>
    <w:rsid w:val="002B72C2"/>
    <w:rsid w:val="002B751F"/>
    <w:rsid w:val="002B7B99"/>
    <w:rsid w:val="002C02DC"/>
    <w:rsid w:val="002C0591"/>
    <w:rsid w:val="002C133C"/>
    <w:rsid w:val="002C18C3"/>
    <w:rsid w:val="002C1B2F"/>
    <w:rsid w:val="002C224A"/>
    <w:rsid w:val="002C2443"/>
    <w:rsid w:val="002C42E7"/>
    <w:rsid w:val="002C5799"/>
    <w:rsid w:val="002C631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5078"/>
    <w:rsid w:val="0032556F"/>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470C1"/>
    <w:rsid w:val="00350F5D"/>
    <w:rsid w:val="003510E8"/>
    <w:rsid w:val="003518AA"/>
    <w:rsid w:val="00351E24"/>
    <w:rsid w:val="00351F01"/>
    <w:rsid w:val="0035217B"/>
    <w:rsid w:val="00352FDE"/>
    <w:rsid w:val="00354B22"/>
    <w:rsid w:val="0035585A"/>
    <w:rsid w:val="00355B5F"/>
    <w:rsid w:val="00355F74"/>
    <w:rsid w:val="00357962"/>
    <w:rsid w:val="00360649"/>
    <w:rsid w:val="00360AD8"/>
    <w:rsid w:val="00360E42"/>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415"/>
    <w:rsid w:val="003B0DAF"/>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B77A2"/>
    <w:rsid w:val="003C106B"/>
    <w:rsid w:val="003C1247"/>
    <w:rsid w:val="003C1548"/>
    <w:rsid w:val="003C1818"/>
    <w:rsid w:val="003C1B52"/>
    <w:rsid w:val="003C250D"/>
    <w:rsid w:val="003C2C7B"/>
    <w:rsid w:val="003C370B"/>
    <w:rsid w:val="003C370C"/>
    <w:rsid w:val="003C5336"/>
    <w:rsid w:val="003C597B"/>
    <w:rsid w:val="003C5B56"/>
    <w:rsid w:val="003C5ECB"/>
    <w:rsid w:val="003C6293"/>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3623"/>
    <w:rsid w:val="003E366F"/>
    <w:rsid w:val="003E3960"/>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E6A"/>
    <w:rsid w:val="003F3134"/>
    <w:rsid w:val="003F33E9"/>
    <w:rsid w:val="003F3596"/>
    <w:rsid w:val="003F3A87"/>
    <w:rsid w:val="003F4C5F"/>
    <w:rsid w:val="003F70CD"/>
    <w:rsid w:val="003F7E4C"/>
    <w:rsid w:val="00400787"/>
    <w:rsid w:val="004012A3"/>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591"/>
    <w:rsid w:val="00462622"/>
    <w:rsid w:val="004627DD"/>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127"/>
    <w:rsid w:val="004C2221"/>
    <w:rsid w:val="004C2803"/>
    <w:rsid w:val="004C3998"/>
    <w:rsid w:val="004C3BD1"/>
    <w:rsid w:val="004C4BB3"/>
    <w:rsid w:val="004C4D5B"/>
    <w:rsid w:val="004C5D84"/>
    <w:rsid w:val="004C5D85"/>
    <w:rsid w:val="004C5F26"/>
    <w:rsid w:val="004C64CB"/>
    <w:rsid w:val="004C6F5C"/>
    <w:rsid w:val="004C7C4D"/>
    <w:rsid w:val="004D1079"/>
    <w:rsid w:val="004D15C4"/>
    <w:rsid w:val="004D1E10"/>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4A6"/>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FB6"/>
    <w:rsid w:val="005B60A9"/>
    <w:rsid w:val="005B61CA"/>
    <w:rsid w:val="005B71E5"/>
    <w:rsid w:val="005B7530"/>
    <w:rsid w:val="005C04BD"/>
    <w:rsid w:val="005C0F08"/>
    <w:rsid w:val="005C12D7"/>
    <w:rsid w:val="005C19EA"/>
    <w:rsid w:val="005C1D15"/>
    <w:rsid w:val="005C239A"/>
    <w:rsid w:val="005C3CC6"/>
    <w:rsid w:val="005C3E15"/>
    <w:rsid w:val="005C481B"/>
    <w:rsid w:val="005C49D7"/>
    <w:rsid w:val="005C572C"/>
    <w:rsid w:val="005C5826"/>
    <w:rsid w:val="005C5ACE"/>
    <w:rsid w:val="005C6358"/>
    <w:rsid w:val="005C64F2"/>
    <w:rsid w:val="005C73F1"/>
    <w:rsid w:val="005C760C"/>
    <w:rsid w:val="005D09A2"/>
    <w:rsid w:val="005D11D8"/>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6E39"/>
    <w:rsid w:val="005F7084"/>
    <w:rsid w:val="00600501"/>
    <w:rsid w:val="00600C44"/>
    <w:rsid w:val="006023DF"/>
    <w:rsid w:val="006038BF"/>
    <w:rsid w:val="00603DFA"/>
    <w:rsid w:val="006043D7"/>
    <w:rsid w:val="00604E9E"/>
    <w:rsid w:val="00606434"/>
    <w:rsid w:val="00606D18"/>
    <w:rsid w:val="006073E0"/>
    <w:rsid w:val="00607649"/>
    <w:rsid w:val="00607988"/>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DDA"/>
    <w:rsid w:val="006D5903"/>
    <w:rsid w:val="006D5904"/>
    <w:rsid w:val="006D6063"/>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6E50"/>
    <w:rsid w:val="00727DA9"/>
    <w:rsid w:val="00730802"/>
    <w:rsid w:val="00730B33"/>
    <w:rsid w:val="00731C11"/>
    <w:rsid w:val="00732000"/>
    <w:rsid w:val="00732019"/>
    <w:rsid w:val="007322A1"/>
    <w:rsid w:val="007324D9"/>
    <w:rsid w:val="00732EAF"/>
    <w:rsid w:val="0073366A"/>
    <w:rsid w:val="00733C98"/>
    <w:rsid w:val="00735553"/>
    <w:rsid w:val="0073643A"/>
    <w:rsid w:val="007369FF"/>
    <w:rsid w:val="00736DE3"/>
    <w:rsid w:val="007406F6"/>
    <w:rsid w:val="00740AEA"/>
    <w:rsid w:val="00740E61"/>
    <w:rsid w:val="007420BD"/>
    <w:rsid w:val="00742363"/>
    <w:rsid w:val="00742D98"/>
    <w:rsid w:val="00742E24"/>
    <w:rsid w:val="007448A2"/>
    <w:rsid w:val="00744FB0"/>
    <w:rsid w:val="00745EC1"/>
    <w:rsid w:val="007468DE"/>
    <w:rsid w:val="00746B34"/>
    <w:rsid w:val="00747365"/>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DC4"/>
    <w:rsid w:val="007822D5"/>
    <w:rsid w:val="00782428"/>
    <w:rsid w:val="00782844"/>
    <w:rsid w:val="007836E9"/>
    <w:rsid w:val="007862C7"/>
    <w:rsid w:val="00786533"/>
    <w:rsid w:val="007865A8"/>
    <w:rsid w:val="00787B8C"/>
    <w:rsid w:val="00790A12"/>
    <w:rsid w:val="00791053"/>
    <w:rsid w:val="00791141"/>
    <w:rsid w:val="00791186"/>
    <w:rsid w:val="00791D8A"/>
    <w:rsid w:val="0079236A"/>
    <w:rsid w:val="007923C6"/>
    <w:rsid w:val="007929FF"/>
    <w:rsid w:val="00793031"/>
    <w:rsid w:val="00793D01"/>
    <w:rsid w:val="00793D84"/>
    <w:rsid w:val="00793EF3"/>
    <w:rsid w:val="00793F38"/>
    <w:rsid w:val="00794D91"/>
    <w:rsid w:val="00795690"/>
    <w:rsid w:val="00796E0C"/>
    <w:rsid w:val="00797545"/>
    <w:rsid w:val="007979C7"/>
    <w:rsid w:val="00797BDA"/>
    <w:rsid w:val="007A06E6"/>
    <w:rsid w:val="007A1B96"/>
    <w:rsid w:val="007A1C95"/>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96"/>
    <w:rsid w:val="007C1C1D"/>
    <w:rsid w:val="007C207E"/>
    <w:rsid w:val="007C3443"/>
    <w:rsid w:val="007C3966"/>
    <w:rsid w:val="007C4050"/>
    <w:rsid w:val="007C4219"/>
    <w:rsid w:val="007C50D3"/>
    <w:rsid w:val="007C683D"/>
    <w:rsid w:val="007C76B8"/>
    <w:rsid w:val="007D147D"/>
    <w:rsid w:val="007D1B0A"/>
    <w:rsid w:val="007D244D"/>
    <w:rsid w:val="007D2477"/>
    <w:rsid w:val="007D2DC5"/>
    <w:rsid w:val="007D357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43B0"/>
    <w:rsid w:val="008049C3"/>
    <w:rsid w:val="00805C19"/>
    <w:rsid w:val="008062F2"/>
    <w:rsid w:val="008068C1"/>
    <w:rsid w:val="00807723"/>
    <w:rsid w:val="00807F3C"/>
    <w:rsid w:val="0081014C"/>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0AB"/>
    <w:rsid w:val="00823B1D"/>
    <w:rsid w:val="00824719"/>
    <w:rsid w:val="00825443"/>
    <w:rsid w:val="00827366"/>
    <w:rsid w:val="00827B7A"/>
    <w:rsid w:val="00827FC0"/>
    <w:rsid w:val="00831168"/>
    <w:rsid w:val="0083244B"/>
    <w:rsid w:val="00832BC8"/>
    <w:rsid w:val="00832CC9"/>
    <w:rsid w:val="008330FD"/>
    <w:rsid w:val="00833813"/>
    <w:rsid w:val="008338E0"/>
    <w:rsid w:val="00835D83"/>
    <w:rsid w:val="00835F58"/>
    <w:rsid w:val="00837519"/>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309F"/>
    <w:rsid w:val="00883287"/>
    <w:rsid w:val="00884B57"/>
    <w:rsid w:val="00885A8C"/>
    <w:rsid w:val="00885AD5"/>
    <w:rsid w:val="0088659D"/>
    <w:rsid w:val="0088758C"/>
    <w:rsid w:val="008900AC"/>
    <w:rsid w:val="00891149"/>
    <w:rsid w:val="008911F2"/>
    <w:rsid w:val="00891487"/>
    <w:rsid w:val="00891AF2"/>
    <w:rsid w:val="00891C01"/>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42C"/>
    <w:rsid w:val="00917637"/>
    <w:rsid w:val="00917EA4"/>
    <w:rsid w:val="00920A92"/>
    <w:rsid w:val="00920C8F"/>
    <w:rsid w:val="0092105F"/>
    <w:rsid w:val="009211B3"/>
    <w:rsid w:val="00921B64"/>
    <w:rsid w:val="00921D17"/>
    <w:rsid w:val="009236D2"/>
    <w:rsid w:val="00923A24"/>
    <w:rsid w:val="00923C74"/>
    <w:rsid w:val="00925B2A"/>
    <w:rsid w:val="00926360"/>
    <w:rsid w:val="0092692F"/>
    <w:rsid w:val="00926F13"/>
    <w:rsid w:val="00927121"/>
    <w:rsid w:val="00927669"/>
    <w:rsid w:val="009276C8"/>
    <w:rsid w:val="00933395"/>
    <w:rsid w:val="009338E9"/>
    <w:rsid w:val="00933BB7"/>
    <w:rsid w:val="009343BC"/>
    <w:rsid w:val="009348D6"/>
    <w:rsid w:val="0093654D"/>
    <w:rsid w:val="00936D94"/>
    <w:rsid w:val="00937969"/>
    <w:rsid w:val="009405A0"/>
    <w:rsid w:val="00941008"/>
    <w:rsid w:val="0094167A"/>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5AD9"/>
    <w:rsid w:val="009B603D"/>
    <w:rsid w:val="009B6110"/>
    <w:rsid w:val="009B6DFB"/>
    <w:rsid w:val="009B761D"/>
    <w:rsid w:val="009B7BB0"/>
    <w:rsid w:val="009C024D"/>
    <w:rsid w:val="009C0E3D"/>
    <w:rsid w:val="009C12B5"/>
    <w:rsid w:val="009C1E19"/>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6A"/>
    <w:rsid w:val="009F09E8"/>
    <w:rsid w:val="009F0C40"/>
    <w:rsid w:val="009F15A2"/>
    <w:rsid w:val="009F1725"/>
    <w:rsid w:val="009F2E0E"/>
    <w:rsid w:val="009F31E3"/>
    <w:rsid w:val="009F3A9E"/>
    <w:rsid w:val="009F3FEB"/>
    <w:rsid w:val="009F42EF"/>
    <w:rsid w:val="009F4357"/>
    <w:rsid w:val="009F438F"/>
    <w:rsid w:val="009F5ABF"/>
    <w:rsid w:val="009F605A"/>
    <w:rsid w:val="009F68E3"/>
    <w:rsid w:val="009F7CA8"/>
    <w:rsid w:val="00A007BD"/>
    <w:rsid w:val="00A00A2F"/>
    <w:rsid w:val="00A016EB"/>
    <w:rsid w:val="00A017AE"/>
    <w:rsid w:val="00A0215C"/>
    <w:rsid w:val="00A0261E"/>
    <w:rsid w:val="00A046BB"/>
    <w:rsid w:val="00A05C19"/>
    <w:rsid w:val="00A07336"/>
    <w:rsid w:val="00A07C4B"/>
    <w:rsid w:val="00A07D18"/>
    <w:rsid w:val="00A101FF"/>
    <w:rsid w:val="00A10378"/>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6316"/>
    <w:rsid w:val="00A2726C"/>
    <w:rsid w:val="00A27FC9"/>
    <w:rsid w:val="00A304A3"/>
    <w:rsid w:val="00A3066E"/>
    <w:rsid w:val="00A30AF6"/>
    <w:rsid w:val="00A30D8C"/>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527"/>
    <w:rsid w:val="00A52E77"/>
    <w:rsid w:val="00A52EA7"/>
    <w:rsid w:val="00A537F8"/>
    <w:rsid w:val="00A53A90"/>
    <w:rsid w:val="00A5477A"/>
    <w:rsid w:val="00A54AA3"/>
    <w:rsid w:val="00A54D25"/>
    <w:rsid w:val="00A54D91"/>
    <w:rsid w:val="00A55668"/>
    <w:rsid w:val="00A55A37"/>
    <w:rsid w:val="00A56354"/>
    <w:rsid w:val="00A569B7"/>
    <w:rsid w:val="00A56EFE"/>
    <w:rsid w:val="00A5706D"/>
    <w:rsid w:val="00A5749E"/>
    <w:rsid w:val="00A57554"/>
    <w:rsid w:val="00A57B52"/>
    <w:rsid w:val="00A617D2"/>
    <w:rsid w:val="00A61F72"/>
    <w:rsid w:val="00A62C75"/>
    <w:rsid w:val="00A6338C"/>
    <w:rsid w:val="00A643AE"/>
    <w:rsid w:val="00A64709"/>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294"/>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B20"/>
    <w:rsid w:val="00B00A2A"/>
    <w:rsid w:val="00B00C04"/>
    <w:rsid w:val="00B02028"/>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20523"/>
    <w:rsid w:val="00B21010"/>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021C"/>
    <w:rsid w:val="00B80A36"/>
    <w:rsid w:val="00B81521"/>
    <w:rsid w:val="00B81B31"/>
    <w:rsid w:val="00B82150"/>
    <w:rsid w:val="00B82F2C"/>
    <w:rsid w:val="00B83E9D"/>
    <w:rsid w:val="00B846ED"/>
    <w:rsid w:val="00B8494B"/>
    <w:rsid w:val="00B85001"/>
    <w:rsid w:val="00B8528F"/>
    <w:rsid w:val="00B8591C"/>
    <w:rsid w:val="00B85C2F"/>
    <w:rsid w:val="00B8658A"/>
    <w:rsid w:val="00B865DE"/>
    <w:rsid w:val="00B86BBE"/>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4707"/>
    <w:rsid w:val="00BA4AD2"/>
    <w:rsid w:val="00BA51E2"/>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D07"/>
    <w:rsid w:val="00C11899"/>
    <w:rsid w:val="00C11909"/>
    <w:rsid w:val="00C11B19"/>
    <w:rsid w:val="00C129A8"/>
    <w:rsid w:val="00C12CD9"/>
    <w:rsid w:val="00C13870"/>
    <w:rsid w:val="00C1434E"/>
    <w:rsid w:val="00C1467E"/>
    <w:rsid w:val="00C146CE"/>
    <w:rsid w:val="00C15256"/>
    <w:rsid w:val="00C155B0"/>
    <w:rsid w:val="00C156B9"/>
    <w:rsid w:val="00C157B2"/>
    <w:rsid w:val="00C158AE"/>
    <w:rsid w:val="00C16A7D"/>
    <w:rsid w:val="00C16FAB"/>
    <w:rsid w:val="00C16FC9"/>
    <w:rsid w:val="00C170EE"/>
    <w:rsid w:val="00C20010"/>
    <w:rsid w:val="00C20C46"/>
    <w:rsid w:val="00C2295E"/>
    <w:rsid w:val="00C22AE7"/>
    <w:rsid w:val="00C239B4"/>
    <w:rsid w:val="00C23F21"/>
    <w:rsid w:val="00C243AF"/>
    <w:rsid w:val="00C24D4A"/>
    <w:rsid w:val="00C256A7"/>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733"/>
    <w:rsid w:val="00C4280A"/>
    <w:rsid w:val="00C42F31"/>
    <w:rsid w:val="00C43A0A"/>
    <w:rsid w:val="00C446BE"/>
    <w:rsid w:val="00C44B66"/>
    <w:rsid w:val="00C4580D"/>
    <w:rsid w:val="00C45B30"/>
    <w:rsid w:val="00C46334"/>
    <w:rsid w:val="00C46ACE"/>
    <w:rsid w:val="00C46EFD"/>
    <w:rsid w:val="00C46F60"/>
    <w:rsid w:val="00C50A9B"/>
    <w:rsid w:val="00C50B75"/>
    <w:rsid w:val="00C517F2"/>
    <w:rsid w:val="00C52274"/>
    <w:rsid w:val="00C52A29"/>
    <w:rsid w:val="00C53AC6"/>
    <w:rsid w:val="00C53DD8"/>
    <w:rsid w:val="00C5411D"/>
    <w:rsid w:val="00C545BC"/>
    <w:rsid w:val="00C54A88"/>
    <w:rsid w:val="00C5592D"/>
    <w:rsid w:val="00C561FF"/>
    <w:rsid w:val="00C60A5E"/>
    <w:rsid w:val="00C6101E"/>
    <w:rsid w:val="00C6170B"/>
    <w:rsid w:val="00C61CFF"/>
    <w:rsid w:val="00C61D05"/>
    <w:rsid w:val="00C625E4"/>
    <w:rsid w:val="00C62D86"/>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C36"/>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1A46"/>
    <w:rsid w:val="00C91B77"/>
    <w:rsid w:val="00C91DA3"/>
    <w:rsid w:val="00C91F53"/>
    <w:rsid w:val="00C933BE"/>
    <w:rsid w:val="00C93696"/>
    <w:rsid w:val="00C941EC"/>
    <w:rsid w:val="00C9464E"/>
    <w:rsid w:val="00C957D1"/>
    <w:rsid w:val="00C95821"/>
    <w:rsid w:val="00C97E62"/>
    <w:rsid w:val="00C97FFE"/>
    <w:rsid w:val="00CA03FA"/>
    <w:rsid w:val="00CA1B3D"/>
    <w:rsid w:val="00CA2189"/>
    <w:rsid w:val="00CA2391"/>
    <w:rsid w:val="00CA2503"/>
    <w:rsid w:val="00CA3125"/>
    <w:rsid w:val="00CA34E8"/>
    <w:rsid w:val="00CA4A02"/>
    <w:rsid w:val="00CA4AB8"/>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E01C1"/>
    <w:rsid w:val="00CE09C9"/>
    <w:rsid w:val="00CE1267"/>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411"/>
    <w:rsid w:val="00D23A67"/>
    <w:rsid w:val="00D23CA4"/>
    <w:rsid w:val="00D23CC6"/>
    <w:rsid w:val="00D2420E"/>
    <w:rsid w:val="00D2440B"/>
    <w:rsid w:val="00D2528A"/>
    <w:rsid w:val="00D2585F"/>
    <w:rsid w:val="00D2674D"/>
    <w:rsid w:val="00D26DE6"/>
    <w:rsid w:val="00D2786A"/>
    <w:rsid w:val="00D27D89"/>
    <w:rsid w:val="00D30739"/>
    <w:rsid w:val="00D30E93"/>
    <w:rsid w:val="00D311F6"/>
    <w:rsid w:val="00D31668"/>
    <w:rsid w:val="00D318E8"/>
    <w:rsid w:val="00D31A0D"/>
    <w:rsid w:val="00D320FE"/>
    <w:rsid w:val="00D328D8"/>
    <w:rsid w:val="00D32ED6"/>
    <w:rsid w:val="00D33599"/>
    <w:rsid w:val="00D335AF"/>
    <w:rsid w:val="00D33E6E"/>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4A00"/>
    <w:rsid w:val="00D74DB5"/>
    <w:rsid w:val="00D751BC"/>
    <w:rsid w:val="00D760CC"/>
    <w:rsid w:val="00D76750"/>
    <w:rsid w:val="00D767C4"/>
    <w:rsid w:val="00D76A9E"/>
    <w:rsid w:val="00D80071"/>
    <w:rsid w:val="00D80172"/>
    <w:rsid w:val="00D8040A"/>
    <w:rsid w:val="00D80AA3"/>
    <w:rsid w:val="00D81519"/>
    <w:rsid w:val="00D82366"/>
    <w:rsid w:val="00D83CC6"/>
    <w:rsid w:val="00D85090"/>
    <w:rsid w:val="00D8517D"/>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8AD"/>
    <w:rsid w:val="00DA7DD9"/>
    <w:rsid w:val="00DB04BB"/>
    <w:rsid w:val="00DB0544"/>
    <w:rsid w:val="00DB0810"/>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DF4"/>
    <w:rsid w:val="00DF3196"/>
    <w:rsid w:val="00DF3197"/>
    <w:rsid w:val="00DF3338"/>
    <w:rsid w:val="00DF3964"/>
    <w:rsid w:val="00DF39C5"/>
    <w:rsid w:val="00DF4504"/>
    <w:rsid w:val="00DF5006"/>
    <w:rsid w:val="00DF628C"/>
    <w:rsid w:val="00DF683D"/>
    <w:rsid w:val="00DF74D3"/>
    <w:rsid w:val="00E00F10"/>
    <w:rsid w:val="00E01737"/>
    <w:rsid w:val="00E0299D"/>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5A8"/>
    <w:rsid w:val="00E2065A"/>
    <w:rsid w:val="00E20EF2"/>
    <w:rsid w:val="00E210EF"/>
    <w:rsid w:val="00E21212"/>
    <w:rsid w:val="00E21978"/>
    <w:rsid w:val="00E21EC7"/>
    <w:rsid w:val="00E22A61"/>
    <w:rsid w:val="00E22EF8"/>
    <w:rsid w:val="00E22F08"/>
    <w:rsid w:val="00E23B76"/>
    <w:rsid w:val="00E23BCD"/>
    <w:rsid w:val="00E23C6C"/>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7CA"/>
    <w:rsid w:val="00E47381"/>
    <w:rsid w:val="00E47980"/>
    <w:rsid w:val="00E500F8"/>
    <w:rsid w:val="00E5054E"/>
    <w:rsid w:val="00E507F8"/>
    <w:rsid w:val="00E50C8B"/>
    <w:rsid w:val="00E50D2C"/>
    <w:rsid w:val="00E51DED"/>
    <w:rsid w:val="00E530F2"/>
    <w:rsid w:val="00E5321F"/>
    <w:rsid w:val="00E542F2"/>
    <w:rsid w:val="00E548F3"/>
    <w:rsid w:val="00E54AA8"/>
    <w:rsid w:val="00E54B7C"/>
    <w:rsid w:val="00E55026"/>
    <w:rsid w:val="00E55AEC"/>
    <w:rsid w:val="00E55E30"/>
    <w:rsid w:val="00E560D5"/>
    <w:rsid w:val="00E56440"/>
    <w:rsid w:val="00E57564"/>
    <w:rsid w:val="00E606DC"/>
    <w:rsid w:val="00E61483"/>
    <w:rsid w:val="00E62296"/>
    <w:rsid w:val="00E62D38"/>
    <w:rsid w:val="00E62E7C"/>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1D59"/>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7B4"/>
    <w:rsid w:val="00F51870"/>
    <w:rsid w:val="00F526BC"/>
    <w:rsid w:val="00F52A0E"/>
    <w:rsid w:val="00F52CAD"/>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EF0"/>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64B3"/>
    <w:rsid w:val="00FC6C36"/>
    <w:rsid w:val="00FC7217"/>
    <w:rsid w:val="00FC788F"/>
    <w:rsid w:val="00FD1BE0"/>
    <w:rsid w:val="00FD3440"/>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9C9"/>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F158C-90C1-42F6-A97B-CA913FD11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205</cp:revision>
  <cp:lastPrinted>2007-08-29T03:45:00Z</cp:lastPrinted>
  <dcterms:created xsi:type="dcterms:W3CDTF">2019-08-05T07:07:00Z</dcterms:created>
  <dcterms:modified xsi:type="dcterms:W3CDTF">2019-11-06T07:49:00Z</dcterms:modified>
</cp:coreProperties>
</file>